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D8BE" w14:textId="2483146B" w:rsidR="005A0CAC" w:rsidRPr="00BC616D" w:rsidRDefault="005A0CAC" w:rsidP="005A0CAC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Sotsiaalministeerium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>Teie 04.09.2024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BE383C">
        <w:rPr>
          <w:rFonts w:ascii="Arial" w:eastAsia="DINPro" w:hAnsi="Arial" w:cs="Arial"/>
          <w:sz w:val="24"/>
          <w:szCs w:val="24"/>
          <w:lang w:val="et-EE"/>
        </w:rPr>
        <w:t>nr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5A0CAC">
        <w:rPr>
          <w:rFonts w:ascii="Arial" w:eastAsia="DINPro" w:hAnsi="Arial" w:cs="Arial"/>
          <w:sz w:val="24"/>
          <w:szCs w:val="24"/>
          <w:lang w:val="et-EE"/>
        </w:rPr>
        <w:t>1.2-2/83-1</w:t>
      </w:r>
    </w:p>
    <w:p w14:paraId="18C3A9F9" w14:textId="0DFF3844" w:rsidR="005A0CAC" w:rsidRPr="002F1E7F" w:rsidRDefault="009424DC" w:rsidP="005A0CAC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6" w:history="1">
        <w:r w:rsidR="005A0CAC" w:rsidRPr="00467C22">
          <w:rPr>
            <w:rStyle w:val="Hyperlink"/>
            <w:rFonts w:ascii="Arial" w:eastAsia="DINPro" w:hAnsi="Arial" w:cs="Arial"/>
            <w:sz w:val="24"/>
            <w:szCs w:val="24"/>
          </w:rPr>
          <w:t>info@sm.ee</w:t>
        </w:r>
      </w:hyperlink>
      <w:r w:rsidR="005A0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A0CAC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5A0CAC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5A0CAC">
        <w:rPr>
          <w:rFonts w:ascii="Arial" w:eastAsia="DINPro" w:hAnsi="Arial" w:cs="Arial"/>
          <w:sz w:val="24"/>
          <w:szCs w:val="24"/>
          <w:lang w:val="et-EE"/>
        </w:rPr>
        <w:t>12.09.2024</w:t>
      </w:r>
      <w:r w:rsidR="005A0CAC"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 w:rsidR="005A0CAC">
        <w:rPr>
          <w:rFonts w:ascii="Arial" w:eastAsia="DINPro" w:hAnsi="Arial" w:cs="Arial"/>
          <w:sz w:val="24"/>
          <w:szCs w:val="24"/>
          <w:lang w:val="et-EE"/>
        </w:rPr>
        <w:t xml:space="preserve"> 4/141</w:t>
      </w:r>
    </w:p>
    <w:p w14:paraId="255C6ABC" w14:textId="77777777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5776764" w14:textId="77777777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0C650E7" w14:textId="77777777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31A8522" w14:textId="77777777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B7253AC" w14:textId="77777777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BF390E8" w14:textId="77777777" w:rsidR="005A0CAC" w:rsidRDefault="005A0CAC" w:rsidP="005A0CAC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Pr="00AB0E18">
        <w:rPr>
          <w:rFonts w:ascii="Arial" w:eastAsia="DINPro" w:hAnsi="Arial" w:cs="Arial"/>
          <w:b/>
          <w:sz w:val="24"/>
          <w:szCs w:val="24"/>
          <w:lang w:val="et-EE"/>
        </w:rPr>
        <w:t xml:space="preserve">esitamine </w:t>
      </w:r>
      <w:r w:rsidRPr="005A0CAC">
        <w:rPr>
          <w:rFonts w:ascii="Arial" w:eastAsia="DINPro" w:hAnsi="Arial" w:cs="Arial"/>
          <w:b/>
          <w:sz w:val="24"/>
          <w:szCs w:val="24"/>
          <w:lang w:val="et-EE"/>
        </w:rPr>
        <w:t xml:space="preserve">perehüvitiste seaduse ja </w:t>
      </w:r>
    </w:p>
    <w:p w14:paraId="770BC9A9" w14:textId="23B637DF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5A0CAC">
        <w:rPr>
          <w:rFonts w:ascii="Arial" w:eastAsia="DINPro" w:hAnsi="Arial" w:cs="Arial"/>
          <w:b/>
          <w:sz w:val="24"/>
          <w:szCs w:val="24"/>
          <w:lang w:val="et-EE"/>
        </w:rPr>
        <w:t>teiste seaduste muutmise seaduse eelnõu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kohta</w:t>
      </w:r>
    </w:p>
    <w:p w14:paraId="1A444531" w14:textId="77777777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81F38C0" w14:textId="1319C6D9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Signe </w:t>
      </w:r>
      <w:proofErr w:type="spellStart"/>
      <w:r>
        <w:rPr>
          <w:rFonts w:ascii="Arial" w:eastAsia="DINPro" w:hAnsi="Arial" w:cs="Arial"/>
          <w:sz w:val="24"/>
          <w:szCs w:val="24"/>
          <w:lang w:val="et-EE"/>
        </w:rPr>
        <w:t>Riisalo</w:t>
      </w:r>
      <w:proofErr w:type="spellEnd"/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70D0F051" w14:textId="77777777" w:rsidR="005A0CAC" w:rsidRPr="002F1E7F" w:rsidRDefault="005A0CAC" w:rsidP="005A0CAC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AA05A13" w14:textId="799B296D" w:rsidR="005A0CAC" w:rsidRDefault="005A0CAC" w:rsidP="005A0CAC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>Eesti Kaubandus-Tööstuskoda (edaspidi: Kaubanduskoda) tänab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Sotsiaalministeeriumit võimaluse eest avaldada arvamust </w:t>
      </w:r>
      <w:r w:rsidRPr="005A0CAC">
        <w:rPr>
          <w:rFonts w:ascii="Arial" w:eastAsia="DINPro" w:hAnsi="Arial" w:cs="Arial"/>
          <w:sz w:val="24"/>
          <w:szCs w:val="24"/>
          <w:lang w:val="et-EE"/>
        </w:rPr>
        <w:t>perehüvitiste seaduse ja teiste seaduste muutmise seaduse eelnõu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kohta, millega </w:t>
      </w:r>
      <w:r w:rsidR="00F36588">
        <w:rPr>
          <w:rFonts w:ascii="Arial" w:eastAsia="DINPro" w:hAnsi="Arial" w:cs="Arial"/>
          <w:sz w:val="24"/>
          <w:szCs w:val="24"/>
          <w:lang w:val="et-EE"/>
        </w:rPr>
        <w:t xml:space="preserve">muu hulgas </w:t>
      </w:r>
      <w:r w:rsidRPr="005A0CAC">
        <w:rPr>
          <w:rFonts w:ascii="Arial" w:eastAsia="DINPro" w:hAnsi="Arial" w:cs="Arial"/>
          <w:sz w:val="24"/>
          <w:szCs w:val="24"/>
          <w:lang w:val="et-EE"/>
        </w:rPr>
        <w:t>antakse tööandjatele võimalus sotsiaalmaksuvabastusega kompenseerida töötajatele ajutise töövõimetuse hüvitise ülempiiri ja saamata jääva töötasu vahe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. Oleme eelnõuga tutvunud ning anname teada, et Kaubanduskoda toetab eelnõu §-s 6 kirjeldatud muudatust, mis võimaldab </w:t>
      </w:r>
      <w:r w:rsidRPr="005A0CAC">
        <w:rPr>
          <w:rFonts w:ascii="Arial" w:eastAsia="DINPro" w:hAnsi="Arial" w:cs="Arial"/>
          <w:sz w:val="24"/>
          <w:szCs w:val="24"/>
          <w:lang w:val="et-EE"/>
        </w:rPr>
        <w:t>ravikindlustuse seaduses sätestatud ajutise töövõimetuse hüvitise ülempiiri rakendumisel tööandja</w:t>
      </w:r>
      <w:r>
        <w:rPr>
          <w:rFonts w:ascii="Arial" w:eastAsia="DINPro" w:hAnsi="Arial" w:cs="Arial"/>
          <w:sz w:val="24"/>
          <w:szCs w:val="24"/>
          <w:lang w:val="et-EE"/>
        </w:rPr>
        <w:t>l</w:t>
      </w:r>
      <w:r w:rsidRPr="005A0CAC">
        <w:rPr>
          <w:rFonts w:ascii="Arial" w:eastAsia="DINPro" w:hAnsi="Arial" w:cs="Arial"/>
          <w:sz w:val="24"/>
          <w:szCs w:val="24"/>
          <w:lang w:val="et-EE"/>
        </w:rPr>
        <w:t xml:space="preserve"> ülempiiri rakendumisest tuleneva puuduoleva summa töötajale hüvitada</w:t>
      </w:r>
      <w:r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14AC4E1E" w14:textId="77777777" w:rsidR="005A0CAC" w:rsidRPr="00AA62A5" w:rsidRDefault="005A0CAC" w:rsidP="005A0CAC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13D85C1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20410113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8D30613" w14:textId="77777777" w:rsidR="005A0CAC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29CEE61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6971D33B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Eesti Kaubandus-Tööstuskoja p</w:t>
      </w:r>
      <w:r w:rsidRPr="002F1E7F">
        <w:rPr>
          <w:rFonts w:ascii="Arial" w:hAnsi="Arial" w:cs="Arial"/>
          <w:sz w:val="24"/>
          <w:szCs w:val="24"/>
          <w:lang w:val="et-EE" w:eastAsia="et-EE"/>
        </w:rPr>
        <w:t>eadirektor</w:t>
      </w:r>
    </w:p>
    <w:p w14:paraId="4EC17006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DF37E1A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139A92D" w14:textId="77777777" w:rsidR="005A0CAC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C1BF566" w14:textId="77777777" w:rsidR="005A0CAC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7A1F990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BEFC2F0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161874" w14:textId="77777777" w:rsidR="005A0CAC" w:rsidRPr="002F1E7F" w:rsidRDefault="005A0CAC" w:rsidP="005A0CAC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686D10C" w14:textId="6B83492D" w:rsidR="002E25D2" w:rsidRDefault="005A0CAC">
      <w:pPr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Ireen Tarto</w:t>
      </w:r>
    </w:p>
    <w:p w14:paraId="2B64A207" w14:textId="4EAB69D5" w:rsidR="005A0CAC" w:rsidRDefault="009424DC">
      <w:hyperlink r:id="rId7" w:history="1">
        <w:r w:rsidR="005A0CAC" w:rsidRPr="00D47B4A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 w:rsidR="005A0CAC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5A0CAC" w:rsidSect="005A0CA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B9402" w14:textId="77777777" w:rsidR="00B22124" w:rsidRDefault="00B22124">
      <w:pPr>
        <w:spacing w:after="0" w:line="240" w:lineRule="auto"/>
      </w:pPr>
      <w:r>
        <w:separator/>
      </w:r>
    </w:p>
  </w:endnote>
  <w:endnote w:type="continuationSeparator" w:id="0">
    <w:p w14:paraId="441597D9" w14:textId="77777777" w:rsidR="00B22124" w:rsidRDefault="00B2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2DB17" w14:textId="77777777" w:rsidR="005A0CAC" w:rsidRPr="00FF0918" w:rsidRDefault="005A0CAC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0B7BC9AA" w14:textId="77777777" w:rsidR="005A0CAC" w:rsidRPr="00FF0918" w:rsidRDefault="005A0CAC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E842C" w14:textId="77777777" w:rsidR="005A0CAC" w:rsidRPr="00BF3929" w:rsidRDefault="005A0CAC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74818930" w14:textId="77777777" w:rsidR="005A0CAC" w:rsidRPr="00BF3929" w:rsidRDefault="005A0CAC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5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2B1E1" w14:textId="77777777" w:rsidR="00B22124" w:rsidRDefault="00B22124">
      <w:pPr>
        <w:spacing w:after="0" w:line="240" w:lineRule="auto"/>
      </w:pPr>
      <w:r>
        <w:separator/>
      </w:r>
    </w:p>
  </w:footnote>
  <w:footnote w:type="continuationSeparator" w:id="0">
    <w:p w14:paraId="3EDB8E90" w14:textId="77777777" w:rsidR="00B22124" w:rsidRDefault="00B22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F826A" w14:textId="77777777" w:rsidR="005A0CAC" w:rsidRDefault="005A0CAC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2336" behindDoc="0" locked="0" layoutInCell="1" allowOverlap="1" wp14:anchorId="40DD62E1" wp14:editId="08273A31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3F02538" wp14:editId="0ED0B0C2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95974D" id="Group 1" o:spid="_x0000_s1026" style="position:absolute;margin-left:69.75pt;margin-top:55.85pt;width:4.25pt;height:17.55pt;z-index:251660288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193B0483" w14:textId="77777777" w:rsidR="005A0CAC" w:rsidRPr="00C0691C" w:rsidRDefault="005A0CAC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8C6B8" w14:textId="77777777" w:rsidR="005A0CAC" w:rsidRDefault="005A0CA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1312" behindDoc="0" locked="0" layoutInCell="1" allowOverlap="1" wp14:anchorId="7719CD07" wp14:editId="33DB7B7B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1CF3EE" wp14:editId="1FC6A790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7D9C3D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AC"/>
    <w:rsid w:val="00121729"/>
    <w:rsid w:val="00262C27"/>
    <w:rsid w:val="002E25D2"/>
    <w:rsid w:val="00306EA6"/>
    <w:rsid w:val="00315DC6"/>
    <w:rsid w:val="0049355D"/>
    <w:rsid w:val="005A0CAC"/>
    <w:rsid w:val="005E1477"/>
    <w:rsid w:val="006C27D7"/>
    <w:rsid w:val="00801418"/>
    <w:rsid w:val="00AF2A24"/>
    <w:rsid w:val="00AF6BE8"/>
    <w:rsid w:val="00B22124"/>
    <w:rsid w:val="00D44516"/>
    <w:rsid w:val="00E71528"/>
    <w:rsid w:val="00F3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B8FA"/>
  <w15:chartTrackingRefBased/>
  <w15:docId w15:val="{CD610CAF-8587-42C5-9C4B-4396AFC6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CA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CA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CA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CAC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CAC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CAC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CAC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CAC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CAC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CAC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5A0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CAC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CAC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5A0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CAC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5A0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CAC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5A0CA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A0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C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A0CAC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A0CAC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5A0C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CA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658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reen.tarto@koda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m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2024-09-12T11:52:00Z</dcterms:created>
  <dcterms:modified xsi:type="dcterms:W3CDTF">2024-09-12T11:52:00Z</dcterms:modified>
</cp:coreProperties>
</file>